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140" w:tblpY="2781"/>
        <w:tblW w:w="0" w:type="auto"/>
        <w:tblLayout w:type="fixed"/>
        <w:tblLook w:val="04A0"/>
      </w:tblPr>
      <w:tblGrid>
        <w:gridCol w:w="885"/>
        <w:gridCol w:w="5022"/>
        <w:gridCol w:w="4514"/>
        <w:gridCol w:w="4776"/>
      </w:tblGrid>
      <w:tr w:rsidR="00AD10A2" w:rsidTr="00CB73A4">
        <w:trPr>
          <w:trHeight w:hRule="exact" w:val="408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336" w:lineRule="exact"/>
              <w:ind w:left="20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연번</w:t>
            </w:r>
          </w:p>
        </w:tc>
        <w:tc>
          <w:tcPr>
            <w:tcW w:w="5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336" w:lineRule="exact"/>
              <w:ind w:left="191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유지보수명</w:t>
            </w:r>
          </w:p>
        </w:tc>
        <w:tc>
          <w:tcPr>
            <w:tcW w:w="4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336" w:lineRule="exact"/>
              <w:ind w:left="1896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업체명</w:t>
            </w:r>
          </w:p>
        </w:tc>
        <w:tc>
          <w:tcPr>
            <w:tcW w:w="47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336" w:lineRule="exact"/>
              <w:ind w:left="1609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금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액(연간)/월</w:t>
            </w:r>
          </w:p>
        </w:tc>
      </w:tr>
      <w:tr w:rsidR="00AD10A2" w:rsidTr="00CB73A4">
        <w:trPr>
          <w:trHeight w:hRule="exact" w:val="410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326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173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5"/>
                <w:w w:val="100"/>
              </w:rPr>
              <w:t>메인(동작휴양소)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4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1417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㈜대원정보문화</w:t>
            </w:r>
          </w:p>
        </w:tc>
        <w:tc>
          <w:tcPr>
            <w:tcW w:w="47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14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9,240천원</w:t>
            </w:r>
          </w:p>
        </w:tc>
      </w:tr>
      <w:tr w:rsidR="00AD10A2" w:rsidTr="00CB73A4">
        <w:trPr>
          <w:trHeight w:hRule="exact" w:val="410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326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5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49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전자결재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4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896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㈜더존</w:t>
            </w:r>
          </w:p>
        </w:tc>
        <w:tc>
          <w:tcPr>
            <w:tcW w:w="47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4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23"/>
                <w:w w:val="100"/>
              </w:rPr>
              <w:t>10,890천원</w:t>
            </w:r>
          </w:p>
        </w:tc>
      </w:tr>
      <w:tr w:rsidR="00AD10A2" w:rsidTr="00CB73A4">
        <w:trPr>
          <w:trHeight w:hRule="exact" w:val="408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326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5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38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4"/>
                <w:w w:val="100"/>
              </w:rPr>
              <w:t>DB서버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이중화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백업솔루션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유지보수</w:t>
            </w:r>
          </w:p>
        </w:tc>
        <w:tc>
          <w:tcPr>
            <w:tcW w:w="4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537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㈜앤서시스템</w:t>
            </w:r>
          </w:p>
        </w:tc>
        <w:tc>
          <w:tcPr>
            <w:tcW w:w="47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4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4,200천원</w:t>
            </w:r>
          </w:p>
        </w:tc>
      </w:tr>
      <w:tr w:rsidR="00AD10A2" w:rsidTr="00CB73A4">
        <w:trPr>
          <w:trHeight w:hRule="exact" w:val="410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326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5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83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4"/>
                <w:w w:val="100"/>
              </w:rPr>
              <w:t>서버(HW/SW)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5"/>
                <w:w w:val="100"/>
              </w:rPr>
              <w:t>유지보수(총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4"/>
                <w:w w:val="100"/>
              </w:rPr>
              <w:t>9대)</w:t>
            </w:r>
          </w:p>
        </w:tc>
        <w:tc>
          <w:tcPr>
            <w:tcW w:w="4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1776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㈜큐네스</w:t>
            </w:r>
          </w:p>
        </w:tc>
        <w:tc>
          <w:tcPr>
            <w:tcW w:w="47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14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3,300천원</w:t>
            </w:r>
          </w:p>
        </w:tc>
      </w:tr>
      <w:tr w:rsidR="00AD10A2" w:rsidTr="00CB73A4">
        <w:trPr>
          <w:trHeight w:hRule="exact" w:val="410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326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  <w:tc>
          <w:tcPr>
            <w:tcW w:w="5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47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개인정보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4"/>
                <w:w w:val="100"/>
              </w:rPr>
              <w:t>PC/웹필터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솔루션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4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237" w:right="-239"/>
              <w:rPr/>
            </w:pP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㈜지란지교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소프트</w:t>
            </w:r>
          </w:p>
        </w:tc>
        <w:tc>
          <w:tcPr>
            <w:tcW w:w="47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4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3,300천원</w:t>
            </w:r>
          </w:p>
        </w:tc>
      </w:tr>
      <w:tr w:rsidR="00AD10A2" w:rsidTr="00CB73A4">
        <w:trPr>
          <w:trHeight w:hRule="exact" w:val="408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326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  <w:tc>
          <w:tcPr>
            <w:tcW w:w="5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37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5"/>
                <w:w w:val="100"/>
              </w:rPr>
              <w:t>DB접근제어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4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537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㈜앤서시스템</w:t>
            </w:r>
          </w:p>
        </w:tc>
        <w:tc>
          <w:tcPr>
            <w:tcW w:w="47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4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3,300천원</w:t>
            </w:r>
          </w:p>
        </w:tc>
      </w:tr>
      <w:tr w:rsidR="00AD10A2" w:rsidTr="00CB73A4">
        <w:trPr>
          <w:trHeight w:hRule="exact" w:val="410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381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7</w:t>
            </w:r>
          </w:p>
        </w:tc>
        <w:tc>
          <w:tcPr>
            <w:tcW w:w="5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10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5"/>
                <w:w w:val="100"/>
              </w:rPr>
              <w:t>DB암호화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5"/>
                <w:w w:val="100"/>
              </w:rPr>
              <w:t>유지보수(체육DB)</w:t>
            </w:r>
          </w:p>
        </w:tc>
        <w:tc>
          <w:tcPr>
            <w:tcW w:w="4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1657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㈜한컴위드</w:t>
            </w:r>
          </w:p>
        </w:tc>
        <w:tc>
          <w:tcPr>
            <w:tcW w:w="47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14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2,400천원</w:t>
            </w:r>
          </w:p>
        </w:tc>
      </w:tr>
      <w:tr w:rsidR="00AD10A2" w:rsidTr="00CB73A4">
        <w:trPr>
          <w:trHeight w:hRule="exact" w:val="410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381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8</w:t>
            </w:r>
          </w:p>
        </w:tc>
        <w:tc>
          <w:tcPr>
            <w:tcW w:w="5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49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웹방화벽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4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537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㈜지에스인포</w:t>
            </w:r>
          </w:p>
        </w:tc>
        <w:tc>
          <w:tcPr>
            <w:tcW w:w="47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4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2,400천원</w:t>
            </w:r>
          </w:p>
        </w:tc>
      </w:tr>
      <w:tr w:rsidR="00AD10A2" w:rsidTr="00CB73A4">
        <w:trPr>
          <w:trHeight w:hRule="exact" w:val="408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381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9</w:t>
            </w:r>
          </w:p>
        </w:tc>
        <w:tc>
          <w:tcPr>
            <w:tcW w:w="5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25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정보통신장비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4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776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㈜메카넷</w:t>
            </w:r>
          </w:p>
        </w:tc>
        <w:tc>
          <w:tcPr>
            <w:tcW w:w="47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4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2,400천원</w:t>
            </w:r>
          </w:p>
        </w:tc>
      </w:tr>
      <w:tr w:rsidR="00AD10A2" w:rsidTr="00CB73A4">
        <w:trPr>
          <w:trHeight w:hRule="exact" w:val="410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321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10</w:t>
            </w:r>
          </w:p>
        </w:tc>
        <w:tc>
          <w:tcPr>
            <w:tcW w:w="5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101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4"/>
                <w:w w:val="100"/>
              </w:rPr>
              <w:t>인터넷(VPN)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전용선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임대료</w:t>
            </w:r>
          </w:p>
        </w:tc>
        <w:tc>
          <w:tcPr>
            <w:tcW w:w="4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1657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㈜넥스이노</w:t>
            </w:r>
          </w:p>
        </w:tc>
        <w:tc>
          <w:tcPr>
            <w:tcW w:w="47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14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29"/>
                <w:w w:val="10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20"/>
                <w:w w:val="100"/>
              </w:rPr>
              <w:t>10,296천원</w:t>
            </w:r>
          </w:p>
        </w:tc>
      </w:tr>
      <w:tr w:rsidR="00AD10A2" w:rsidTr="00CB73A4">
        <w:trPr>
          <w:trHeight w:hRule="exact" w:val="410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321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11</w:t>
            </w:r>
          </w:p>
        </w:tc>
        <w:tc>
          <w:tcPr>
            <w:tcW w:w="5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61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성명인증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사용료</w:t>
            </w:r>
          </w:p>
        </w:tc>
        <w:tc>
          <w:tcPr>
            <w:tcW w:w="4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297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㈜나이스신용평가</w:t>
            </w:r>
          </w:p>
        </w:tc>
        <w:tc>
          <w:tcPr>
            <w:tcW w:w="47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3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6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8"/>
                <w:w w:val="100"/>
              </w:rPr>
              <w:t>7,480천원</w:t>
            </w:r>
          </w:p>
        </w:tc>
      </w:tr>
      <w:tr w:rsidR="00AD10A2" w:rsidTr="00CB73A4">
        <w:trPr>
          <w:trHeight w:hRule="exact" w:val="408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321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12</w:t>
            </w:r>
          </w:p>
        </w:tc>
        <w:tc>
          <w:tcPr>
            <w:tcW w:w="5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77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체육회원관리프로그램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4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350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9"/>
                <w:w w:val="100"/>
              </w:rPr>
              <w:t>㈜혁산정보시스템</w:t>
            </w:r>
          </w:p>
        </w:tc>
        <w:tc>
          <w:tcPr>
            <w:tcW w:w="47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4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8,880천원</w:t>
            </w:r>
          </w:p>
        </w:tc>
      </w:tr>
      <w:tr w:rsidR="00AD10A2" w:rsidTr="00CB73A4">
        <w:trPr>
          <w:trHeight w:hRule="exact" w:val="410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321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13</w:t>
            </w:r>
          </w:p>
        </w:tc>
        <w:tc>
          <w:tcPr>
            <w:tcW w:w="5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1072" w:right="-239"/>
              <w:rPr/>
            </w:pP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네트워크접근제어유지보수</w:t>
            </w:r>
          </w:p>
        </w:tc>
        <w:tc>
          <w:tcPr>
            <w:tcW w:w="4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1776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㈜인포인</w:t>
            </w:r>
          </w:p>
        </w:tc>
        <w:tc>
          <w:tcPr>
            <w:tcW w:w="47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14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60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3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5"/>
                <w:w w:val="100"/>
              </w:rPr>
              <w:t>3,080천원</w:t>
            </w:r>
          </w:p>
        </w:tc>
      </w:tr>
      <w:tr w:rsidR="00AD10A2" w:rsidTr="00CB73A4">
        <w:trPr>
          <w:trHeight w:hRule="exact" w:val="410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321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14</w:t>
            </w:r>
          </w:p>
        </w:tc>
        <w:tc>
          <w:tcPr>
            <w:tcW w:w="5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77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통합주차관리프로그램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4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657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㈜코티코비</w:t>
            </w:r>
          </w:p>
        </w:tc>
        <w:tc>
          <w:tcPr>
            <w:tcW w:w="47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4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60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3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5"/>
                <w:w w:val="100"/>
              </w:rPr>
              <w:t>21,900천원</w:t>
            </w:r>
          </w:p>
        </w:tc>
      </w:tr>
      <w:tr w:rsidR="00AD10A2" w:rsidTr="00CB73A4">
        <w:trPr>
          <w:trHeight w:hRule="exact" w:val="408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321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15</w:t>
            </w:r>
          </w:p>
        </w:tc>
        <w:tc>
          <w:tcPr>
            <w:tcW w:w="5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89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5"/>
                <w:w w:val="100"/>
              </w:rPr>
              <w:t>E-지식관리프로그램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4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057" w:right="-239"/>
              <w:rPr/>
            </w:pP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5"/>
                <w:w w:val="100"/>
              </w:rPr>
              <w:t>(사)한국제안활동협회</w:t>
            </w:r>
          </w:p>
        </w:tc>
        <w:tc>
          <w:tcPr>
            <w:tcW w:w="47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4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1,320천원</w:t>
            </w:r>
          </w:p>
        </w:tc>
      </w:tr>
      <w:tr w:rsidR="00AD10A2" w:rsidTr="00CB73A4">
        <w:trPr>
          <w:trHeight w:hRule="exact" w:val="410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321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16</w:t>
            </w:r>
          </w:p>
        </w:tc>
        <w:tc>
          <w:tcPr>
            <w:tcW w:w="5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1311" w:right="-239"/>
              <w:rPr/>
            </w:pP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온라인현수막프로그램</w:t>
            </w:r>
          </w:p>
        </w:tc>
        <w:tc>
          <w:tcPr>
            <w:tcW w:w="4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1776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㈜인다스</w:t>
            </w:r>
          </w:p>
        </w:tc>
        <w:tc>
          <w:tcPr>
            <w:tcW w:w="47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14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2,400천원</w:t>
            </w:r>
          </w:p>
        </w:tc>
      </w:tr>
      <w:tr w:rsidR="00AD10A2" w:rsidTr="00CB73A4">
        <w:trPr>
          <w:trHeight w:hRule="exact" w:val="410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321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17</w:t>
            </w:r>
          </w:p>
        </w:tc>
        <w:tc>
          <w:tcPr>
            <w:tcW w:w="5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431" w:right="-239"/>
              <w:rPr/>
            </w:pP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4"/>
                <w:w w:val="100"/>
              </w:rPr>
              <w:t>더존G20(예산,급여)</w:t>
            </w:r>
          </w:p>
        </w:tc>
        <w:tc>
          <w:tcPr>
            <w:tcW w:w="4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537" w:right="-239"/>
              <w:rPr/>
            </w:pP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엠아이솔루션</w:t>
            </w:r>
          </w:p>
        </w:tc>
        <w:tc>
          <w:tcPr>
            <w:tcW w:w="47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4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3,000천원</w:t>
            </w:r>
          </w:p>
        </w:tc>
      </w:tr>
    </w:tbl>
    <w:tbl>
      <w:tblPr>
        <w:tblStyle w:val="a6"/>
        <w:tblpPr w:leftFromText="180" w:rightFromText="180" vertAnchor="page" horzAnchor="page" w:tblpX="-140" w:tblpY="572"/>
        <w:tblW w:w="0" w:type="auto"/>
        <w:tblLayout w:type="fixed"/>
        <w:tblLook w:val="04A0"/>
      </w:tblPr>
      <w:tblGrid>
        <w:gridCol w:w="885"/>
        <w:gridCol w:w="7453"/>
        <w:gridCol w:w="6916"/>
      </w:tblGrid>
      <w:tr w:rsidR="00AD10A2" w:rsidTr="00CB73A4">
        <w:trPr>
          <w:trHeight w:hRule="exact" w:val="408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336" w:lineRule="exact"/>
              <w:ind w:left="20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연번</w:t>
            </w:r>
          </w:p>
        </w:tc>
        <w:tc>
          <w:tcPr>
            <w:tcW w:w="74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336" w:lineRule="exact"/>
              <w:ind w:left="3186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건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3"/>
                <w:w w:val="100"/>
              </w:rPr>
              <w:t>          </w:t>
            </w:r>
            <w:r>
              <w:rPr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명</w:t>
            </w:r>
          </w:p>
        </w:tc>
        <w:tc>
          <w:tcPr>
            <w:tcW w:w="69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336" w:lineRule="exact"/>
              <w:ind w:left="2918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예산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금액</w:t>
            </w:r>
          </w:p>
        </w:tc>
      </w:tr>
      <w:tr w:rsidR="00AD10A2" w:rsidTr="00CB73A4">
        <w:trPr>
          <w:trHeight w:hRule="exact" w:val="369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391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74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227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네트워크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접근제어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시스템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69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113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·예산금액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47,855,020원</w:t>
            </w:r>
          </w:p>
        </w:tc>
      </w:tr>
      <w:tr w:rsidR="00AD10A2" w:rsidTr="00CB73A4">
        <w:trPr>
          <w:trHeight w:hRule="exact" w:val="369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391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74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262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업무용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소스트웨어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69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·예산금액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17,401,960원</w:t>
            </w:r>
          </w:p>
        </w:tc>
      </w:tr>
      <w:tr w:rsidR="00AD10A2" w:rsidTr="00CB73A4">
        <w:trPr>
          <w:trHeight w:hRule="exact" w:val="369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391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74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22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통합보안팩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서버용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4"/>
                <w:w w:val="100"/>
              </w:rPr>
              <w:t>백신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69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·예산금액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7,117,000원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" type="#_x0000_t202" style="position:absolute;left:0;text-align:left;margin-left:319.331pt;margin-top:42.3071pt;width:222.338837pt;height:19.976882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00" w:lineRule="exact"/>
                    <w:jc w:val="left"/>
                    <w:rPr/>
                  </w:pPr>
                  <w:r>
                    <w:rPr>
                      <w:rFonts w:ascii="GulimChe" w:eastAsia="GulimChe" w:hAnsi="GulimChe" w:cs="GulimChe"/>
                      <w:u w:val="single"/>
                      <w:sz w:val="30.483749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2019년도 자본 예산사용 내역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3" type="#_x0000_t202" style="position:absolute;left:0;text-align:left;margin-left:338.031pt;margin-top:152.767pt;width:184.819885pt;height:19.976882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00" w:lineRule="exact"/>
                    <w:jc w:val="left"/>
                    <w:rPr/>
                  </w:pPr>
                  <w:r>
                    <w:rPr>
                      <w:rFonts w:ascii="GulimChe" w:eastAsia="GulimChe" w:hAnsi="GulimChe" w:cs="GulimChe"/>
                      <w:u w:val="single"/>
                      <w:sz w:val="30.483749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전산관련 세출 세부내역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360" w:lineRule="exact"/>
        <w:ind w:left="6104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786" w:right="0" w:bottom="546" w:left="283" w:header="0" w:footer="0" w:gutter="0"/>
          <w:cols w:num="1" w:equalWidth="0">
            <w:col w:w="1653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104" w:firstLine="0"/>
        <w:rPr/>
      </w:pPr>
    </w:p>
    <w:p w:rsidR="005A76FB" w:rsidRDefault="005A76FB" w:rsidP="005A76FB">
      <w:pPr>
        <w:spacing w:before="0" w:after="0" w:lineRule="exact" w:line="240"/>
        <w:ind w:left="6104" w:firstLine="0"/>
        <w:rPr/>
      </w:pPr>
    </w:p>
    <w:p w:rsidR="005A76FB" w:rsidRDefault="005A76FB" w:rsidP="005A76FB">
      <w:pPr>
        <w:spacing w:before="0" w:after="0" w:lineRule="exact" w:line="240"/>
        <w:ind w:left="6104" w:firstLine="0"/>
        <w:rPr/>
      </w:pPr>
    </w:p>
    <w:p w:rsidR="005A76FB" w:rsidRDefault="005A76FB" w:rsidP="005A76FB">
      <w:pPr>
        <w:spacing w:before="0" w:after="0" w:lineRule="exact" w:line="240"/>
        <w:ind w:left="6104" w:firstLine="0"/>
        <w:rPr/>
      </w:pPr>
    </w:p>
    <w:p w:rsidR="005A76FB" w:rsidRDefault="005A76FB" w:rsidP="005A76FB">
      <w:pPr>
        <w:spacing w:before="0" w:after="0" w:lineRule="exact" w:line="240"/>
        <w:ind w:left="6104" w:firstLine="0"/>
        <w:rPr/>
      </w:pPr>
    </w:p>
    <w:p w:rsidR="005A76FB" w:rsidRDefault="005A76FB" w:rsidP="005A76FB">
      <w:pPr>
        <w:spacing w:before="0" w:after="0" w:lineRule="exact" w:line="240"/>
        <w:ind w:left="6104" w:firstLine="0"/>
        <w:rPr/>
      </w:pPr>
    </w:p>
    <w:p w:rsidR="005A76FB" w:rsidRDefault="005A76FB" w:rsidP="005A76FB">
      <w:pPr>
        <w:spacing w:before="0" w:after="0" w:lineRule="exact" w:line="470"/>
        <w:ind w:left="6104" w:firstLine="0"/>
        <w:rPr/>
      </w:pPr>
    </w:p>
    <w:p w:rsidR="005A76FB" w:rsidRDefault="005A76FB" w:rsidP="005A76FB">
      <w:pPr>
        <w:spacing w:before="0" w:after="0" w:line="300" w:lineRule="exact"/>
        <w:ind w:firstLine="0" w:left="6478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786" w:right="0" w:bottom="546" w:left="283" w:header="0" w:footer="0" w:gutter="0"/>
          <w:cols w:num="1" w:equalWidth="0">
            <w:col w:w="16537" w:space="0"/>
          </w:cols>
          <w:docGrid w:type="lines" w:linePitch="312"/>
        </w:sectPr>
      </w:pPr>
    </w:p>
    <w:bookmarkStart w:id="2" w:name="2"/>
    <w:bookmarkEnd w:id="2"/>
    <w:sectPr w:rsidR="00087C8E" w:rsidRPr="004F20E7" w:rsidSect="000D1471">
      <w:type w:val="continuous"/>
      <w:pgSz w:w="16820" w:h="11900"/>
      <w:pgMar w:top="0" w:right="0" w:bottom="0" w:left="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