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513" w:tblpY="1466"/>
        <w:tblW w:w="0" w:type="auto"/>
        <w:tblLayout w:type="fixed"/>
        <w:tblLook w:val="04A0"/>
      </w:tblPr>
      <w:tblGrid>
        <w:gridCol w:w="1007"/>
        <w:gridCol w:w="1618"/>
        <w:gridCol w:w="1616"/>
        <w:gridCol w:w="1618"/>
        <w:gridCol w:w="1616"/>
        <w:gridCol w:w="1618"/>
        <w:gridCol w:w="1618"/>
        <w:gridCol w:w="1616"/>
        <w:gridCol w:w="1618"/>
        <w:gridCol w:w="1616"/>
      </w:tblGrid>
      <w:tr w:rsidR="00AD10A2" w:rsidTr="00CB73A4">
        <w:trPr>
          <w:trHeight w:hRule="exact" w:val="369"/>
        </w:trPr>
        <w:tc>
          <w:tcPr>
            <w:tcW w:w="100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40" w:lineRule="exact"/>
              <w:ind w:left="384" w:right="-239"/>
              <w:rPr/>
            </w:pPr>
          </w:p>
          <w:p w:rsidR="005A76FB" w:rsidRDefault="005A76FB" w:rsidP="005A76FB">
            <w:pPr>
              <w:spacing w:before="0" w:after="0" w:line="261" w:lineRule="exact"/>
              <w:ind w:left="38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월</w:t>
            </w:r>
          </w:p>
        </w:tc>
        <w:tc>
          <w:tcPr>
            <w:tcW w:w="4852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156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전기사용량(㎾h)</w:t>
            </w:r>
          </w:p>
        </w:tc>
        <w:tc>
          <w:tcPr>
            <w:tcW w:w="4852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163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가스사용량(㎥)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163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수도사용량(㎥)</w:t>
            </w:r>
          </w:p>
        </w:tc>
      </w:tr>
      <w:tr w:rsidR="00AD10A2" w:rsidTr="00CB73A4">
        <w:trPr>
          <w:trHeight w:hRule="exact" w:val="369"/>
        </w:trPr>
        <w:tc>
          <w:tcPr>
            <w:tcW w:w="100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line="317" w:lineRule="exact"/>
            </w:pP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42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2016년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42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2015년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44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증감량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42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2016년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42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2015년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44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증감량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42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2015년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42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2014년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44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증감량</w:t>
            </w:r>
          </w:p>
        </w:tc>
      </w:tr>
      <w:tr w:rsidR="00AD10A2" w:rsidTr="00CB73A4">
        <w:trPr>
          <w:trHeight w:hRule="exact" w:val="369"/>
        </w:trPr>
        <w:tc>
          <w:tcPr>
            <w:tcW w:w="10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31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1월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7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440,266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482,673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8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-8379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60,568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48,081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3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25.97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1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1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69"/>
        </w:trPr>
        <w:tc>
          <w:tcPr>
            <w:tcW w:w="10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31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2월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7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436,335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472,821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-7.72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49,675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38,393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3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39.39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23,205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23,539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-1.42</w:t>
            </w:r>
          </w:p>
        </w:tc>
      </w:tr>
      <w:tr w:rsidR="00AD10A2" w:rsidTr="00CB73A4">
        <w:trPr>
          <w:trHeight w:hRule="exact" w:val="369"/>
        </w:trPr>
        <w:tc>
          <w:tcPr>
            <w:tcW w:w="10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31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3월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7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399,286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416,860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-4.22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33,987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33,506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06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4.44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1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1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69"/>
        </w:trPr>
        <w:tc>
          <w:tcPr>
            <w:tcW w:w="10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31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4월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7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352,404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370,715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-4.94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25,166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18,944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3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32.84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23,283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22,912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06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1.62</w:t>
            </w:r>
          </w:p>
        </w:tc>
      </w:tr>
      <w:tr w:rsidR="00AD10A2" w:rsidTr="00CB73A4">
        <w:trPr>
          <w:trHeight w:hRule="exact" w:val="369"/>
        </w:trPr>
        <w:tc>
          <w:tcPr>
            <w:tcW w:w="10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31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5월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7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298,743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300,280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-0.51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14,576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17,716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-17.72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1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1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69"/>
        </w:trPr>
        <w:tc>
          <w:tcPr>
            <w:tcW w:w="10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31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6월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7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306,778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277,945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3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10.37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10,247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3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7,942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3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29.02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24,469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25,052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-2.33</w:t>
            </w:r>
          </w:p>
        </w:tc>
      </w:tr>
      <w:tr w:rsidR="00AD10A2" w:rsidTr="00CB73A4">
        <w:trPr>
          <w:trHeight w:hRule="exact" w:val="369"/>
        </w:trPr>
        <w:tc>
          <w:tcPr>
            <w:tcW w:w="10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31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7월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7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356,767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324,623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06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9.90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3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8,300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3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6,597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3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25.81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1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1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69"/>
        </w:trPr>
        <w:tc>
          <w:tcPr>
            <w:tcW w:w="10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31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8월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7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413,848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352,982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3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17.24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3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6,450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3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4,633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3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39.22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27,098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23,877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3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13.49</w:t>
            </w:r>
          </w:p>
        </w:tc>
      </w:tr>
      <w:tr w:rsidR="00AD10A2" w:rsidTr="00CB73A4">
        <w:trPr>
          <w:trHeight w:hRule="exact" w:val="369"/>
        </w:trPr>
        <w:tc>
          <w:tcPr>
            <w:tcW w:w="10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31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9월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7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312,352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304,668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06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2.52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3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5,423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3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5,440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-0.31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1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1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69"/>
        </w:trPr>
        <w:tc>
          <w:tcPr>
            <w:tcW w:w="10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25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10월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7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288,012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253,632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3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13.56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14,744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10,431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3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42.35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24,516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26,109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-6.10</w:t>
            </w:r>
          </w:p>
        </w:tc>
      </w:tr>
      <w:tr w:rsidR="00AD10A2" w:rsidTr="00CB73A4">
        <w:trPr>
          <w:trHeight w:hRule="exact" w:val="369"/>
        </w:trPr>
        <w:tc>
          <w:tcPr>
            <w:tcW w:w="10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25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11월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7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344,268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328,972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06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4.65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35,404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18,597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3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90.37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1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1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57"/>
        </w:trPr>
        <w:tc>
          <w:tcPr>
            <w:tcW w:w="10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25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12월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7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430,861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425,829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06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1.18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54,135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35,453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3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52.70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24,674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23,583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06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4.63</w:t>
            </w:r>
          </w:p>
        </w:tc>
      </w:tr>
      <w:tr w:rsidR="00AD10A2" w:rsidTr="00CB73A4">
        <w:trPr>
          <w:trHeight w:hRule="exact" w:val="381"/>
        </w:trPr>
        <w:tc>
          <w:tcPr>
            <w:tcW w:w="10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29" w:lineRule="exact"/>
              <w:ind w:left="144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합</w:t>
            </w:r>
            <w:r>
              <w:rPr w:spacing="0">
                <w:rFonts w:ascii="Calibri" w:hAnsi="Calibri" w:cs="Calibri"/>
                <w:b/>
                <w:u w:val="none"/>
                <w:sz w:val="24.4869995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8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4,379,920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8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4,312,000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06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1.58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318,675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245,733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93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29.68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147,245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145,072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06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1.50</w:t>
            </w:r>
          </w:p>
        </w:tc>
      </w:tr>
    </w:tbl>
    <w:tbl>
      <w:tblPr>
        <w:tblStyle w:val="a6"/>
        <w:tblpPr w:leftFromText="180" w:rightFromText="180" vertAnchor="page" horzAnchor="page" w:tblpX="513" w:tblpY="7894"/>
        <w:tblW w:w="0" w:type="auto"/>
        <w:tblLayout w:type="fixed"/>
        <w:tblLook w:val="04A0"/>
      </w:tblPr>
      <w:tblGrid>
        <w:gridCol w:w="2810"/>
        <w:gridCol w:w="12764"/>
      </w:tblGrid>
      <w:tr w:rsidR="00AD10A2" w:rsidTr="00CB73A4">
        <w:trPr>
          <w:trHeight w:hRule="exact" w:val="465"/>
        </w:trPr>
        <w:tc>
          <w:tcPr>
            <w:tcW w:w="28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65" w:lineRule="exact"/>
              <w:ind w:left="925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구</w:t>
            </w:r>
            <w:r>
              <w:rPr w:spacing="0">
                <w:rFonts w:ascii="Calibri" w:hAnsi="Calibri" w:cs="Calibri"/>
                <w:b/>
                <w:u w:val="none"/>
                <w:sz w:val="24.4869995"/>
                <w:color w:val="000000"/>
                <w:noProof w:val="true"/>
                <w:spacing w:val="3"/>
                <w:w w:val="100"/>
              </w:rPr>
              <w:t>    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분</w:t>
            </w:r>
          </w:p>
        </w:tc>
        <w:tc>
          <w:tcPr>
            <w:tcW w:w="127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65" w:lineRule="exact"/>
              <w:ind w:left="5962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내</w:t>
            </w:r>
            <w:r>
              <w:rPr w:spacing="0">
                <w:rFonts w:ascii="Calibri" w:hAnsi="Calibri" w:cs="Calibri"/>
                <w:b/>
                <w:u w:val="none"/>
                <w:sz w:val="24.4869995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용</w:t>
            </w:r>
          </w:p>
        </w:tc>
      </w:tr>
      <w:tr w:rsidR="00AD10A2" w:rsidTr="00CB73A4">
        <w:trPr>
          <w:trHeight w:hRule="exact" w:val="465"/>
        </w:trPr>
        <w:tc>
          <w:tcPr>
            <w:tcW w:w="28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65" w:lineRule="exact"/>
              <w:ind w:left="54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전기사용량(㎾h)</w:t>
            </w:r>
          </w:p>
        </w:tc>
        <w:tc>
          <w:tcPr>
            <w:tcW w:w="127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5" w:lineRule="exact"/>
              <w:ind w:left="10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신규수탁사업(빙수골장미공영주차장)인수로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인한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2015년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대비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전기사용량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1.58%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증가</w:t>
            </w:r>
          </w:p>
        </w:tc>
      </w:tr>
      <w:tr w:rsidR="00AD10A2" w:rsidTr="00CB73A4">
        <w:trPr>
          <w:trHeight w:hRule="exact" w:val="468"/>
        </w:trPr>
        <w:tc>
          <w:tcPr>
            <w:tcW w:w="28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67" w:lineRule="exact"/>
              <w:ind w:left="61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가스사용량(㎥)</w:t>
            </w:r>
          </w:p>
        </w:tc>
        <w:tc>
          <w:tcPr>
            <w:tcW w:w="127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7" w:lineRule="exact"/>
              <w:ind w:left="10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폐수열회수기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히트펌프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수리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보일러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효율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감소로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인한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2015년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대비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가스사용량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29.68%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증가</w:t>
            </w:r>
          </w:p>
        </w:tc>
      </w:tr>
      <w:tr w:rsidR="00AD10A2" w:rsidTr="00CB73A4">
        <w:trPr>
          <w:trHeight w:hRule="exact" w:val="465"/>
        </w:trPr>
        <w:tc>
          <w:tcPr>
            <w:tcW w:w="28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65" w:lineRule="exact"/>
              <w:ind w:left="61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수도사용량(㎥)</w:t>
            </w:r>
          </w:p>
        </w:tc>
        <w:tc>
          <w:tcPr>
            <w:tcW w:w="127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5" w:lineRule="exact"/>
              <w:ind w:left="10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공공시설물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개방으로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인한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2015년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대비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수도사용량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1.50%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증가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73" type="#_x0000_t202" style="position:absolute;left:0;text-align:left;margin-left:66.1677pt;margin-top:105.748pt;width:123.806557pt;height:17.940025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6.4059601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에너지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405960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6.4059601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사용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4059601"/>
                      <w:color w:val="000000"/>
                      <w:noProof w:val="true"/>
                      <w:spacing w:val="5"/>
                      <w:w w:val="100"/>
                    </w:rPr>
                    <w:t> 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6.4059601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현황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9" type="#_x0000_t202" style="position:absolute;left:0;text-align:left;margin-left:66.1677pt;margin-top:427.173pt;width:240.679352pt;height:17.94003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6.4059601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동작구시설관리공단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405960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6.4059601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에너지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405960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6.4059601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증감사유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13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091" w:right="33" w:bottom="851" w:left="39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39" w:lineRule="exact"/>
        <w:ind w:left="3263" w:firstLine="0"/>
        <w:jc w:val="left"/>
        <w:rPr/>
      </w:pPr>
      <w:r>
        <w:rPr>
          <w:noProof/>
        </w:rPr>
        <w:pict>
          <v:shape id="imagerId8" type="#_x0000_t75" style="position:absolute;margin-left:41pt;margin-top:101pt;width:20pt;height:19pt;z-index:-251657262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41pt;margin-top:422pt;width:20pt;height:19pt;z-index:-251657261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type id="polygon1" coordsize="50920,3130" o:spt="12" path="m 0,3130 l 0,3130,50920,3130 l 50920,3130,50920,0 l 50920,0,0,0 l 0,0,0,3130e x">
            <v:stroke joinstyle="miter"/>
          </v:shapetype>
          <v:shape id="WS_polygon1" type="polygon1" style="position:absolute;left:0;text-align:left;margin-left:157.148pt;margin-top:56.61pt;width:509.203pt;height:31.303pt;z-index:-251657729;mso-position-horizontal-relative:page;mso-position-vertical-relative:page" stroked="f">
            <v:fill color="#74869b"/>
          </v:shape>
        </w:pict>
      </w:r>
      <w:r>
        <w:rPr>
          <w:noProof/>
        </w:rPr>
        <w:pict>
          <v:shapetype id="polygon7" coordsize="1838,1383" o:spt="12" path="m 50,50 l 50,50,1788,1333e">
            <v:stroke joinstyle="miter"/>
          </v:shapetype>
          <v:shape id="WS_polygon7" type="polygon7" style="position:absolute;left:0;text-align:left;margin-left:665.851pt;margin-top:56.11pt;width:18.381pt;height:13.833pt;z-index:-25165772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8" coordsize="1738,1700" o:spt="12" path="m 0,0 l 0,0,1738,0 l 1738,0,1738,1700 l 1738,1700,0,1700 l 0,1700,0,0e x">
            <v:stroke joinstyle="miter"/>
          </v:shapetype>
          <v:shape id="WS_polygon8" type="polygon8" style="position:absolute;left:0;text-align:left;margin-left:666.351pt;margin-top:70.443pt;width:17.381pt;height:17pt;z-index:-251657722;mso-position-horizontal-relative:page;mso-position-vertical-relative:page" stroked="f">
            <v:fill color="#74869b"/>
          </v:shape>
        </w:pict>
      </w:r>
      <w:r>
        <w:rPr>
          <w:noProof/>
        </w:rPr>
        <w:pict>
          <v:shapetype id="polygon9" coordsize="136,3230" o:spt="12" path="m 50,50 l 50,50,50,3180e">
            <v:stroke joinstyle="miter"/>
          </v:shapetype>
          <v:shape id="WS_polygon9" type="polygon9" style="position:absolute;left:0;text-align:left;margin-left:156.648pt;margin-top:56.11pt;width:1.36pt;height:32.303pt;z-index:-25165772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" coordsize="136,1947" o:spt="12" path="m 50,50 l 50,50,50,1897e">
            <v:stroke joinstyle="miter"/>
          </v:shapetype>
          <v:shape id="WS_polygon10" type="polygon10" style="position:absolute;left:0;text-align:left;margin-left:683.232pt;margin-top:68.943pt;width:1.36pt;height:19.47pt;z-index:-25165772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" coordsize="51056,136" o:spt="12" path="m 50,50 l 50,50,51006,50e">
            <v:stroke joinstyle="miter"/>
          </v:shapetype>
          <v:shape id="WS_polygon11" type="polygon11" style="position:absolute;left:0;text-align:left;margin-left:156.528pt;margin-top:56.11pt;width:510.563pt;height:1.36pt;z-index:1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" coordsize="1874,136" o:spt="12" path="m 50,50 l 50,50,1824,50e">
            <v:stroke joinstyle="miter"/>
          </v:shapetype>
          <v:shape id="WS_polygon12" type="polygon12" style="position:absolute;left:0;text-align:left;margin-left:665.731pt;margin-top:68.943pt;width:18.741pt;height:1.36pt;z-index:1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" coordsize="52794,136" o:spt="12" path="m 50,50 l 50,50,52744,50e">
            <v:stroke joinstyle="miter"/>
          </v:shapetype>
          <v:shape id="WS_polygon13" type="polygon13" style="position:absolute;left:0;text-align:left;margin-left:156.528pt;margin-top:87.413pt;width:527.944pt;height:1.36pt;z-index:1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" coordsize="136,1947" o:spt="12" path="m 50,50 l 50,50,50,1897e">
            <v:stroke joinstyle="miter"/>
          </v:shapetype>
          <v:shape id="WS_polygon14" type="polygon14" style="position:absolute;left:0;text-align:left;margin-left:683.232pt;margin-top:68.943pt;width:1.36pt;height:19.47pt;z-index:-25165771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5" coordsize="136,3230" o:spt="12" path="m 50,50 l 50,50,50,3180e">
            <v:stroke joinstyle="miter"/>
          </v:shapetype>
          <v:shape id="WS_polygon15" type="polygon15" style="position:absolute;left:0;text-align:left;margin-left:156.648pt;margin-top:56.11pt;width:1.36pt;height:32.303pt;z-index:-25165771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6" coordsize="52794,136" o:spt="12" path="m 50,50 l 50,50,52744,50e">
            <v:stroke joinstyle="miter"/>
          </v:shapetype>
          <v:shape id="WS_polygon16" type="polygon16" style="position:absolute;left:0;text-align:left;margin-left:156.528pt;margin-top:87.413pt;width:527.944pt;height:1.36pt;z-index:1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7" coordsize="51056,136" o:spt="12" path="m 50,50 l 50,50,51006,50e">
            <v:stroke joinstyle="miter"/>
          </v:shapetype>
          <v:shape id="WS_polygon17" type="polygon17" style="position:absolute;left:0;text-align:left;margin-left:156.528pt;margin-top:56.11pt;width:510.563pt;height:1.36pt;z-index:17;mso-position-horizontal-relative:page;mso-position-vertical-relative:page" strokecolor="#000000" strokeweight="1pt">
            <v:fill opacity="0"/>
          </v:shape>
        </w:pict>
      </w:r>
      <w:r>
        <w:rPr w:spacing="0">
          <w:rFonts w:ascii="H2hdrM" w:eastAsia="H2hdrM" w:hAnsi="H2hdrM" w:cs="H2hdrM"/>
          <w:u w:val="none"/>
          <w:sz w:val="44.3962097"/>
          <w:position w:val="0"/>
          <w:color w:val="ffffff"/>
          <w:noProof w:val="true"/>
          <w:spacing w:val="0"/>
          <w:w w:val="100"/>
        </w:rPr>
        <w:t>2016년</w:t>
      </w:r>
      <w:r>
        <w:rPr w:spacing="0">
          <w:rFonts w:ascii="Calibri" w:hAnsi="Calibri" w:cs="Calibri"/>
          <w:u w:val="none"/>
          <w:sz w:val="44.396209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44.3962097"/>
          <w:position w:val="0"/>
          <w:color w:val="ffffff"/>
          <w:noProof w:val="true"/>
          <w:spacing w:val="0"/>
          <w:w w:val="100"/>
        </w:rPr>
        <w:t>동작구시설관리공단</w:t>
      </w:r>
      <w:r>
        <w:rPr w:spacing="0">
          <w:rFonts w:ascii="Calibri" w:hAnsi="Calibri" w:cs="Calibri"/>
          <w:u w:val="none"/>
          <w:sz w:val="44.3962097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44.3962097"/>
          <w:position w:val="0"/>
          <w:color w:val="ffffff"/>
          <w:noProof w:val="true"/>
          <w:spacing w:val="0"/>
          <w:w w:val="100"/>
        </w:rPr>
        <w:t>에너지관리</w:t>
      </w:r>
      <w:r>
        <w:rPr w:spacing="0">
          <w:rFonts w:ascii="Calibri" w:hAnsi="Calibri" w:cs="Calibri"/>
          <w:u w:val="none"/>
          <w:sz w:val="44.396209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44.3962097"/>
          <w:position w:val="0"/>
          <w:color w:val="ffffff"/>
          <w:noProof w:val="true"/>
          <w:spacing w:val="0"/>
          <w:w w:val="100"/>
        </w:rPr>
        <w:t>현황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091" w:right="33" w:bottom="851" w:left="393" w:header="0" w:footer="0" w:gutter="0"/>
          <w:cols w:num="1" w:equalWidth="0">
            <w:col w:w="1639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453"/>
        <w:ind w:left="3263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091" w:right="33" w:bottom="851" w:left="39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93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091" w:right="33" w:bottom="851" w:left="393" w:header="0" w:footer="0" w:gutter="0"/>
          <w:cols w:num="1" w:equalWidth="0">
            <w:col w:w="1639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930"/>
        <w:rPr/>
      </w:pPr>
    </w:p>
    <w:p w:rsidR="005A76FB" w:rsidRDefault="005A76FB" w:rsidP="005A76FB">
      <w:pPr>
        <w:spacing w:before="0" w:after="0" w:lineRule="exact" w:line="240"/>
        <w:ind w:firstLine="0" w:left="930"/>
        <w:rPr/>
      </w:pPr>
    </w:p>
    <w:p w:rsidR="005A76FB" w:rsidRDefault="005A76FB" w:rsidP="005A76FB">
      <w:pPr>
        <w:spacing w:before="0" w:after="0" w:lineRule="exact" w:line="240"/>
        <w:ind w:firstLine="0" w:left="930"/>
        <w:rPr/>
      </w:pPr>
    </w:p>
    <w:p w:rsidR="005A76FB" w:rsidRDefault="005A76FB" w:rsidP="005A76FB">
      <w:pPr>
        <w:spacing w:before="0" w:after="0" w:lineRule="exact" w:line="240"/>
        <w:ind w:firstLine="0" w:left="930"/>
        <w:rPr/>
      </w:pPr>
    </w:p>
    <w:p w:rsidR="005A76FB" w:rsidRDefault="005A76FB" w:rsidP="005A76FB">
      <w:pPr>
        <w:spacing w:before="0" w:after="0" w:lineRule="exact" w:line="240"/>
        <w:ind w:firstLine="0" w:left="930"/>
        <w:rPr/>
      </w:pPr>
    </w:p>
    <w:p w:rsidR="005A76FB" w:rsidRDefault="005A76FB" w:rsidP="005A76FB">
      <w:pPr>
        <w:spacing w:before="0" w:after="0" w:lineRule="exact" w:line="240"/>
        <w:ind w:firstLine="0" w:left="930"/>
        <w:rPr/>
      </w:pPr>
    </w:p>
    <w:p w:rsidR="005A76FB" w:rsidRDefault="005A76FB" w:rsidP="005A76FB">
      <w:pPr>
        <w:spacing w:before="0" w:after="0" w:lineRule="exact" w:line="240"/>
        <w:ind w:firstLine="0" w:left="930"/>
        <w:rPr/>
      </w:pPr>
    </w:p>
    <w:p w:rsidR="005A76FB" w:rsidRDefault="005A76FB" w:rsidP="005A76FB">
      <w:pPr>
        <w:spacing w:before="0" w:after="0" w:lineRule="exact" w:line="240"/>
        <w:ind w:firstLine="0" w:left="930"/>
        <w:rPr/>
      </w:pPr>
    </w:p>
    <w:p w:rsidR="005A76FB" w:rsidRDefault="005A76FB" w:rsidP="005A76FB">
      <w:pPr>
        <w:spacing w:before="0" w:after="0" w:lineRule="exact" w:line="240"/>
        <w:ind w:firstLine="0" w:left="930"/>
        <w:rPr/>
      </w:pPr>
    </w:p>
    <w:p w:rsidR="005A76FB" w:rsidRDefault="005A76FB" w:rsidP="005A76FB">
      <w:pPr>
        <w:spacing w:before="0" w:after="0" w:lineRule="exact" w:line="240"/>
        <w:ind w:firstLine="0" w:left="930"/>
        <w:rPr/>
      </w:pPr>
    </w:p>
    <w:p w:rsidR="005A76FB" w:rsidRDefault="005A76FB" w:rsidP="005A76FB">
      <w:pPr>
        <w:spacing w:before="0" w:after="0" w:lineRule="exact" w:line="240"/>
        <w:ind w:firstLine="0" w:left="930"/>
        <w:rPr/>
      </w:pPr>
    </w:p>
    <w:p w:rsidR="005A76FB" w:rsidRDefault="005A76FB" w:rsidP="005A76FB">
      <w:pPr>
        <w:spacing w:before="0" w:after="0" w:lineRule="exact" w:line="240"/>
        <w:ind w:firstLine="0" w:left="930"/>
        <w:rPr/>
      </w:pPr>
    </w:p>
    <w:p w:rsidR="005A76FB" w:rsidRDefault="005A76FB" w:rsidP="005A76FB">
      <w:pPr>
        <w:spacing w:before="0" w:after="0" w:lineRule="exact" w:line="240"/>
        <w:ind w:firstLine="0" w:left="930"/>
        <w:rPr/>
      </w:pPr>
    </w:p>
    <w:p w:rsidR="005A76FB" w:rsidRDefault="005A76FB" w:rsidP="005A76FB">
      <w:pPr>
        <w:spacing w:before="0" w:after="0" w:lineRule="exact" w:line="240"/>
        <w:ind w:firstLine="0" w:left="930"/>
        <w:rPr/>
      </w:pPr>
    </w:p>
    <w:p w:rsidR="005A76FB" w:rsidRDefault="005A76FB" w:rsidP="005A76FB">
      <w:pPr>
        <w:spacing w:before="0" w:after="0" w:lineRule="exact" w:line="240"/>
        <w:ind w:firstLine="0" w:left="930"/>
        <w:rPr/>
      </w:pPr>
    </w:p>
    <w:p w:rsidR="005A76FB" w:rsidRDefault="005A76FB" w:rsidP="005A76FB">
      <w:pPr>
        <w:spacing w:before="0" w:after="0" w:lineRule="exact" w:line="240"/>
        <w:ind w:firstLine="0" w:left="930"/>
        <w:rPr/>
      </w:pPr>
    </w:p>
    <w:p w:rsidR="005A76FB" w:rsidRDefault="005A76FB" w:rsidP="005A76FB">
      <w:pPr>
        <w:spacing w:before="0" w:after="0" w:lineRule="exact" w:line="240"/>
        <w:ind w:firstLine="0" w:left="930"/>
        <w:rPr/>
      </w:pPr>
    </w:p>
    <w:p w:rsidR="005A76FB" w:rsidRDefault="005A76FB" w:rsidP="005A76FB">
      <w:pPr>
        <w:spacing w:before="0" w:after="0" w:lineRule="exact" w:line="240"/>
        <w:ind w:firstLine="0" w:left="930"/>
        <w:rPr/>
      </w:pPr>
    </w:p>
    <w:p w:rsidR="005A76FB" w:rsidRDefault="005A76FB" w:rsidP="005A76FB">
      <w:pPr>
        <w:spacing w:before="0" w:after="0" w:lineRule="exact" w:line="240"/>
        <w:ind w:firstLine="0" w:left="930"/>
        <w:rPr/>
      </w:pPr>
    </w:p>
    <w:p w:rsidR="005A76FB" w:rsidRDefault="005A76FB" w:rsidP="005A76FB">
      <w:pPr>
        <w:spacing w:before="0" w:after="0" w:lineRule="exact" w:line="240"/>
        <w:ind w:firstLine="0" w:left="930"/>
        <w:rPr/>
      </w:pPr>
    </w:p>
    <w:p w:rsidR="005A76FB" w:rsidRDefault="005A76FB" w:rsidP="005A76FB">
      <w:pPr>
        <w:spacing w:before="0" w:after="0" w:lineRule="exact" w:line="240"/>
        <w:ind w:firstLine="0" w:left="930"/>
        <w:rPr/>
      </w:pPr>
    </w:p>
    <w:p w:rsidR="005A76FB" w:rsidRDefault="005A76FB" w:rsidP="005A76FB">
      <w:pPr>
        <w:spacing w:before="0" w:after="0" w:lineRule="exact" w:line="240"/>
        <w:ind w:firstLine="0" w:left="930"/>
        <w:rPr/>
      </w:pPr>
    </w:p>
    <w:p w:rsidR="005A76FB" w:rsidRDefault="005A76FB" w:rsidP="005A76FB">
      <w:pPr>
        <w:spacing w:before="0" w:after="0" w:lineRule="exact" w:line="240"/>
        <w:ind w:firstLine="0" w:left="930"/>
        <w:rPr/>
      </w:pPr>
    </w:p>
    <w:p w:rsidR="005A76FB" w:rsidRDefault="005A76FB" w:rsidP="005A76FB">
      <w:pPr>
        <w:spacing w:before="0" w:after="0" w:lineRule="exact" w:line="240"/>
        <w:ind w:firstLine="0" w:left="930"/>
        <w:rPr/>
      </w:pPr>
    </w:p>
    <w:p w:rsidR="005A76FB" w:rsidRDefault="005A76FB" w:rsidP="005A76FB">
      <w:pPr>
        <w:spacing w:before="0" w:after="0" w:lineRule="exact" w:line="240"/>
        <w:ind w:firstLine="0" w:left="930"/>
        <w:rPr/>
      </w:pPr>
    </w:p>
    <w:p w:rsidR="005A76FB" w:rsidRDefault="005A76FB" w:rsidP="005A76FB">
      <w:pPr>
        <w:spacing w:before="0" w:after="0" w:line="429" w:lineRule="exact"/>
        <w:ind w:firstLine="0" w:left="930"/>
        <w:jc w:val="left"/>
        <w:rPr/>
      </w:pPr>
    </w:p>
    <w:sectPr w:rsidR="005A76FB" w:rsidSect="005A76FB">
      <w:type w:val="continuous"/>
      <w:pgSz w:w="16820" w:h="11901"/>
      <w:pgMar w:top="1091" w:right="33" w:bottom="851" w:left="393" w:header="0" w:footer="0" w:gutter="0"/>
      <w:cols w:num="1" w:equalWidth="0">
        <w:col w:w="16394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