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6FB" w:rsidRDefault="0034571F" w:rsidP="005A76FB">
      <w:pPr>
        <w:spacing w:after="0" w:line="240" w:lineRule="exact"/>
      </w:pPr>
    </w:p>
    <w:p w:rsidR="005A76FB" w:rsidRDefault="0034571F" w:rsidP="005A76FB">
      <w:pPr>
        <w:spacing w:after="0" w:line="240" w:lineRule="exact"/>
      </w:pPr>
    </w:p>
    <w:p w:rsidR="005A76FB" w:rsidRDefault="0034571F" w:rsidP="005A76FB">
      <w:pPr>
        <w:spacing w:after="0" w:line="459" w:lineRule="exact"/>
      </w:pPr>
      <w:bookmarkStart w:id="0" w:name="1"/>
      <w:bookmarkEnd w:id="0"/>
    </w:p>
    <w:p w:rsidR="005A76FB" w:rsidRDefault="0034571F" w:rsidP="005A76FB">
      <w:pPr>
        <w:widowControl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space="720"/>
          <w:docGrid w:type="lines" w:linePitch="312"/>
        </w:sectPr>
      </w:pPr>
    </w:p>
    <w:p w:rsidR="005A76FB" w:rsidRDefault="0034571F" w:rsidP="005A76FB">
      <w:pPr>
        <w:spacing w:after="0" w:line="359" w:lineRule="exact"/>
        <w:ind w:left="1869"/>
      </w:pPr>
      <w:r>
        <w:rPr>
          <w:rFonts w:ascii="H2hdrM" w:hAnsi="H2hdrM" w:cs="H2hdrM"/>
          <w:noProof/>
          <w:color w:val="0000FF"/>
          <w:sz w:val="36"/>
        </w:rPr>
        <w:t>202</w:t>
      </w:r>
      <w:r w:rsidR="006A38ED">
        <w:rPr>
          <w:rFonts w:ascii="H2hdrM" w:hAnsi="H2hdrM" w:cs="H2hdrM"/>
          <w:noProof/>
          <w:color w:val="0000FF"/>
          <w:sz w:val="36"/>
        </w:rPr>
        <w:t>1</w:t>
      </w:r>
      <w:r>
        <w:rPr>
          <w:rFonts w:ascii="H2hdrM" w:hAnsi="H2hdrM" w:cs="H2hdrM"/>
          <w:noProof/>
          <w:color w:val="0000FF"/>
          <w:sz w:val="36"/>
        </w:rPr>
        <w:t>.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중소기업제품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구매실적</w:t>
      </w:r>
    </w:p>
    <w:p w:rsidR="005A76FB" w:rsidRDefault="0034571F" w:rsidP="005A76FB">
      <w:pPr>
        <w:widowControl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space="720" w:equalWidth="0">
            <w:col w:w="8979" w:space="0"/>
          </w:cols>
          <w:docGrid w:type="lines" w:linePitch="312"/>
        </w:sectPr>
      </w:pPr>
    </w:p>
    <w:p w:rsidR="005A76FB" w:rsidRDefault="0034571F" w:rsidP="005A76FB">
      <w:pPr>
        <w:spacing w:after="0" w:line="240" w:lineRule="exact"/>
        <w:ind w:left="1869"/>
      </w:pPr>
    </w:p>
    <w:p w:rsidR="005A76FB" w:rsidRDefault="0034571F" w:rsidP="005A76FB">
      <w:pPr>
        <w:spacing w:after="0" w:line="240" w:lineRule="exact"/>
        <w:ind w:left="1869"/>
      </w:pPr>
    </w:p>
    <w:p w:rsidR="005A76FB" w:rsidRDefault="0034571F" w:rsidP="005A76FB">
      <w:pPr>
        <w:spacing w:after="0" w:line="240" w:lineRule="exact"/>
        <w:ind w:left="1869"/>
      </w:pPr>
    </w:p>
    <w:p w:rsidR="005A76FB" w:rsidRDefault="006A38ED" w:rsidP="005A76FB">
      <w:pPr>
        <w:spacing w:after="0" w:line="240" w:lineRule="exact"/>
        <w:ind w:left="1869"/>
      </w:pPr>
      <w:r>
        <w:rPr>
          <w:rFonts w:ascii="H2hdrM" w:hAnsi="H2hdrM" w:cs="H2hdrM"/>
          <w:noProof/>
          <w:color w:val="0000FF"/>
          <w:sz w:val="36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213995</wp:posOffset>
            </wp:positionV>
            <wp:extent cx="5701030" cy="2430145"/>
            <wp:effectExtent l="0" t="0" r="0" b="8255"/>
            <wp:wrapTight wrapText="bothSides">
              <wp:wrapPolygon edited="0">
                <wp:start x="0" y="0"/>
                <wp:lineTo x="0" y="21504"/>
                <wp:lineTo x="21509" y="21504"/>
                <wp:lineTo x="21509" y="0"/>
                <wp:lineTo x="0" y="0"/>
              </wp:wrapPolygon>
            </wp:wrapTight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중소기업제품 구매실적 (smpp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1030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76FB" w:rsidRDefault="0034571F" w:rsidP="005A76FB">
      <w:pPr>
        <w:spacing w:after="0" w:line="240" w:lineRule="exact"/>
        <w:ind w:left="1869"/>
      </w:pPr>
    </w:p>
    <w:p w:rsidR="005A76FB" w:rsidRDefault="0034571F" w:rsidP="005A76FB">
      <w:pPr>
        <w:spacing w:after="0" w:line="240" w:lineRule="exact"/>
        <w:ind w:left="1869"/>
      </w:pPr>
    </w:p>
    <w:p w:rsidR="005A76FB" w:rsidRDefault="0034571F" w:rsidP="005A76FB">
      <w:pPr>
        <w:widowControl/>
        <w:rPr>
          <w:rFonts w:hint="eastAsia"/>
        </w:rPr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space="720"/>
          <w:docGrid w:type="lines" w:linePitch="312"/>
        </w:sectPr>
      </w:pPr>
      <w:bookmarkStart w:id="1" w:name="_GoBack"/>
      <w:bookmarkEnd w:id="1"/>
    </w:p>
    <w:p w:rsidR="005A76FB" w:rsidRDefault="0034571F" w:rsidP="005A76FB">
      <w:pPr>
        <w:spacing w:after="0" w:line="220" w:lineRule="exact"/>
        <w:ind w:left="60"/>
      </w:pPr>
      <w:r>
        <w:rPr>
          <w:rFonts w:ascii="MalgunGothic" w:hAnsi="MalgunGothic" w:cs="MalgunGothic"/>
          <w:noProof/>
          <w:color w:val="000000"/>
          <w:sz w:val="22"/>
        </w:rPr>
        <w:t>※</w:t>
      </w:r>
      <w:r>
        <w:rPr>
          <w:rFonts w:ascii="Calibri" w:hAnsi="Calibri" w:cs="Calibri"/>
          <w:noProof/>
          <w:color w:val="000000"/>
          <w:w w:val="214"/>
          <w:sz w:val="22"/>
        </w:rPr>
        <w:t> </w:t>
      </w:r>
      <w:r>
        <w:rPr>
          <w:rFonts w:ascii="MalgunGothic" w:eastAsia="MalgunGothic" w:hAnsi="MalgunGothic" w:cs="MalgunGothic"/>
          <w:noProof/>
          <w:color w:val="000000"/>
          <w:sz w:val="22"/>
        </w:rPr>
        <w:t>www.smpp.or.kr(</w:t>
      </w:r>
      <w:r>
        <w:rPr>
          <w:rFonts w:ascii="MalgunGothic" w:eastAsia="MalgunGothic" w:hAnsi="MalgunGothic" w:cs="MalgunGothic"/>
          <w:noProof/>
          <w:color w:val="000000"/>
          <w:sz w:val="22"/>
        </w:rPr>
        <w:t>공공구매종합정보망</w:t>
      </w:r>
      <w:r>
        <w:rPr>
          <w:rFonts w:ascii="MalgunGothic" w:eastAsia="MalgunGothic" w:hAnsi="MalgunGothic" w:cs="MalgunGothic"/>
          <w:noProof/>
          <w:color w:val="000000"/>
          <w:sz w:val="22"/>
        </w:rPr>
        <w:t>)</w:t>
      </w:r>
      <w:r>
        <w:rPr>
          <w:rFonts w:ascii="Calibri" w:hAnsi="Calibri" w:cs="Calibri"/>
          <w:noProof/>
          <w:color w:val="000000"/>
          <w:w w:val="211"/>
          <w:sz w:val="22"/>
        </w:rPr>
        <w:t> </w:t>
      </w:r>
      <w:r>
        <w:rPr>
          <w:rFonts w:ascii="MalgunGothic" w:eastAsia="MalgunGothic" w:hAnsi="MalgunGothic" w:cs="MalgunGothic"/>
          <w:noProof/>
          <w:color w:val="000000"/>
          <w:sz w:val="22"/>
        </w:rPr>
        <w:t>실적입력에</w:t>
      </w:r>
      <w:r>
        <w:rPr>
          <w:rFonts w:ascii="Calibri" w:hAnsi="Calibri" w:cs="Calibri"/>
          <w:noProof/>
          <w:color w:val="000000"/>
          <w:w w:val="211"/>
          <w:sz w:val="22"/>
        </w:rPr>
        <w:t> </w:t>
      </w:r>
      <w:r>
        <w:rPr>
          <w:rFonts w:ascii="MalgunGothic" w:eastAsia="MalgunGothic" w:hAnsi="MalgunGothic" w:cs="MalgunGothic"/>
          <w:noProof/>
          <w:color w:val="000000"/>
          <w:sz w:val="22"/>
        </w:rPr>
        <w:t>따름</w:t>
      </w:r>
    </w:p>
    <w:sectPr w:rsidR="005A76FB" w:rsidSect="005A76FB">
      <w:type w:val="continuous"/>
      <w:pgSz w:w="11900" w:h="16821"/>
      <w:pgMar w:top="1440" w:right="1281" w:bottom="1200" w:left="1641" w:header="0" w:footer="0" w:gutter="0"/>
      <w:cols w:space="720" w:equalWidth="0">
        <w:col w:w="8979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71F" w:rsidRDefault="0034571F">
      <w:pPr>
        <w:spacing w:after="0" w:line="240" w:lineRule="auto"/>
      </w:pPr>
      <w:r>
        <w:separator/>
      </w:r>
    </w:p>
  </w:endnote>
  <w:endnote w:type="continuationSeparator" w:id="0">
    <w:p w:rsidR="0034571F" w:rsidRDefault="00345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71F" w:rsidRDefault="0034571F">
      <w:pPr>
        <w:spacing w:after="0" w:line="240" w:lineRule="auto"/>
      </w:pPr>
      <w:r>
        <w:separator/>
      </w:r>
    </w:p>
  </w:footnote>
  <w:footnote w:type="continuationSeparator" w:id="0">
    <w:p w:rsidR="0034571F" w:rsidRDefault="003457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34571F"/>
    <w:rsid w:val="006A38ED"/>
    <w:rsid w:val="007F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3D36AD-68D8-457F-99A4-18730159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2022-08-10T09:35:00Z</dcterms:created>
  <dcterms:modified xsi:type="dcterms:W3CDTF">2022-08-10T09:35:00Z</dcterms:modified>
</cp:coreProperties>
</file>