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3" w:tblpY="1196"/>
        <w:tblW w:w="0" w:type="auto"/>
        <w:tblLayout w:type="fixed"/>
        <w:tblLook w:val="04A0"/>
      </w:tblPr>
      <w:tblGrid>
        <w:gridCol w:w="749"/>
        <w:gridCol w:w="562"/>
        <w:gridCol w:w="1282"/>
        <w:gridCol w:w="3860"/>
        <w:gridCol w:w="1310"/>
        <w:gridCol w:w="1311"/>
        <w:gridCol w:w="1311"/>
      </w:tblGrid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30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7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심사요청액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7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원가심사액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원가심사절감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위탁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38" w:right="-239"/>
              <w:rPr/>
            </w:pPr>
            <w:r>
              <w:rPr>
                <w:rFonts w:ascii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3"/>
                <w:w w:val="100"/>
              </w:rPr>
              <w:t>1,661,930,000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39" w:right="-239"/>
              <w:rPr/>
            </w:pPr>
            <w:r>
              <w:rPr>
                <w:rFonts w:ascii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3"/>
                <w:w w:val="100"/>
              </w:rPr>
              <w:t>1,602,153,000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59,777,000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44" w:right="-239"/>
              <w:rPr/>
            </w:pPr>
            <w:r>
              <w:rPr w:spacing="0">
                <w:rFonts w:ascii="Arial" w:hAnsi="Arial" w:cs="Arial"/>
                <w:u w:val="none"/>
                <w:sz w:val="19.4599991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5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15,972,000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15,972,000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2" w:right="-239"/>
              <w:rPr/>
            </w:pPr>
            <w:r>
              <w:rPr w:spacing="0">
                <w:rFonts w:ascii="굴림" w:eastAsia="굴림" w:hAnsi="굴림" w:cs="굴림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7.2999992"/>
                <w:position w:val="0"/>
                <w:color w:val="000000"/>
                <w:noProof w:val="true"/>
                <w:spacing w:val="-5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판형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열교환기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19,998,000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19,990,000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1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청소용품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연간단가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17,569,585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17,247,000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322,585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44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소방시설물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종합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작동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점검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10,985,000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415,000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통합보안시스템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11,264,000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11,264,000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4" w:right="-239"/>
              <w:rPr/>
            </w:pPr>
            <w:r>
              <w:rPr w:spacing="0">
                <w:rFonts w:ascii="Arial" w:hAnsi="Arial" w:cs="Arial"/>
                <w:u w:val="none"/>
                <w:sz w:val="18.2600002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년도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사무기기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15,139,850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15,139,850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37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2" w:right="-239"/>
              <w:rPr/>
            </w:pPr>
            <w:r>
              <w:rPr w:spacing="0">
                <w:rFonts w:ascii="굴림" w:eastAsia="굴림" w:hAnsi="굴림" w:cs="굴림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전해살균시스템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부속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구매ㆍ설치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행정정보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공동이용시스템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9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35" w:right="-239"/>
              <w:rPr/>
            </w:pP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창고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시설개선공사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실시설계</w:t>
            </w:r>
            <w:r>
              <w:rPr w:spacing="0">
                <w:rFonts w:ascii="Calibri" w:hAnsi="Calibri" w:cs="Calibri"/>
                <w:u w:val="none"/>
                <w:sz w:val="12.0200005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2.020000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9,350,000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9,350,000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저수조청소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5,394,000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5,394,000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시설개선공사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실시설계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15,600,000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15,600,000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장비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11,708,000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11,708,000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8" w:lineRule="exact"/>
              <w:ind w:left="40" w:right="-239"/>
              <w:rPr/>
            </w:pP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밸런스탱크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보수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밸브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14,320,000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630,000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2" w:right="-239"/>
              <w:rPr/>
            </w:pP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피아노교실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방음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시설개선공사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16,740,000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2" w:right="-239"/>
              <w:rPr/>
            </w:pP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화강석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버너구이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11,530,000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370,000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건물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외벽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도색공사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헬스기구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원격전원관리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구매ㆍ설치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7,546,000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154,000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내ㆍ외곽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CCTV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침대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8,294,000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8,079,000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215,000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47" w:right="-239"/>
              <w:rPr/>
            </w:pP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방음개선공사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13,650,000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37" w:right="-239"/>
              <w:rPr/>
            </w:pP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4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밸런스탱크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4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보수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4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4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노후배관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19,965,000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19,775,000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헬스기구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9,955,000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9,636,000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319,000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지하층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방화셔터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네트워크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접근제어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6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2,904,000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2,904,000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본관1층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도배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몰딩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5,473,000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4,983,000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30.72pt;margin-top:98.133pt;width:524.036987pt;height:17.98303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0" w:lineRule="exact"/>
                    <w:jc w:val="left"/>
                    <w:rPr/>
                    <w:tabs>
                      <w:tab w:val="left" w:pos="9319"/>
                    </w:tabs>
                  </w:pPr>
                  <w:r>
                    <w:rPr w:spacing="0">
                      <w:rFonts w:ascii="맑은 고딕" w:eastAsia="맑은 고딕" w:hAnsi="맑은 고딕" w:cs="맑은 고딕"/>
                      <w:u w:val="none"/>
                      <w:sz w:val="20.6599998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2020년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맑은 고딕" w:eastAsia="맑은 고딕" w:hAnsi="맑은 고딕" w:cs="맑은 고딕"/>
                      <w:u w:val="none"/>
                      <w:sz w:val="20.4200001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76" w:lineRule="exact"/>
        <w:ind w:left="60" w:firstLine="3152"/>
        <w:jc w:val="left"/>
        <w:rPr/>
      </w:pPr>
      <w:r>
        <w:rPr>
          <w:noProof/>
        </w:rPr>
        <w:pict>
          <v:shapetype id="polygon1" coordsize="51888,71500" o:spt="12" path="m 0,0 l 0,0,51888,0 l 51888,0,51888,71500 l 51888,71500,0,71500 l 0,71500,0,0e x">
            <v:stroke joinstyle="miter"/>
          </v:shapetype>
          <v:shape id="WS_polygon1" type="polygon1" style="position:absolute;left:0;text-align:left;margin-left:29.28pt;margin-top:55.236pt;width:518.88pt;height:715pt;z-index:-251657684;mso-position-horizontal-relative:page;mso-position-vertical-relative:page" stroked="f">
            <v:fill color="#ffffff"/>
          </v:shape>
        </w:pict>
      </w: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2020년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계약심사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spacing w:before="0" w:after="0" w:lineRule="exact" w:line="240"/>
        <w:ind w:left="60" w:firstLine="3152"/>
        <w:rPr/>
      </w:pPr>
    </w:p>
    <w:p w:rsidR="005A76FB" w:rsidRDefault="005A76FB" w:rsidP="005A76FB">
      <w:pPr>
        <w:tabs>
          <w:tab w:val="left" w:pos="9379"/>
        </w:tabs>
        <w:sectPr w:rsidR="005A76FB" w:rsidSect="005A76FB">
          <w:type w:val="continuous"/>
          <w:pgSz w:w="11904" w:h="16837"/>
          <w:pgMar w:top="1129" w:right="194" w:bottom="889" w:left="554" w:header="0" w:footer="0" w:gutter="0"/>
        </w:sectPr>
        <w:spacing w:before="0" w:after="0" w:line="277" w:lineRule="exact"/>
        <w:ind w:firstLine="0" w:left="60"/>
        <w:jc w:val="left"/>
        <w:rPr/>
      </w:pPr>
    </w:p>
    <w:bookmarkStart w:id="2" w:name="2"/>
    <w:bookmarkEnd w:id="2"/>
    <w:tbl>
      <w:tblPr>
        <w:tblStyle w:val="a6"/>
        <w:tblpPr w:leftFromText="180" w:rightFromText="180" vertAnchor="page" horzAnchor="page" w:tblpX="-221" w:tblpY="-31"/>
        <w:tblW w:w="0" w:type="auto"/>
        <w:tblLayout w:type="fixed"/>
        <w:tblLook w:val="04A0"/>
      </w:tblPr>
      <w:tblGrid>
        <w:gridCol w:w="749"/>
        <w:gridCol w:w="562"/>
        <w:gridCol w:w="1282"/>
        <w:gridCol w:w="3860"/>
        <w:gridCol w:w="1310"/>
        <w:gridCol w:w="1311"/>
        <w:gridCol w:w="1311"/>
      </w:tblGrid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공사(변경)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54,920,000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45,080,000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여과기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전동밸브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20,083,000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4,917,000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내부시설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리모델링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46,823,000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3,177,000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재도색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57,634,000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7,366,000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3층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자동문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6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접철식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현수막게시대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제작설치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27,870,000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27,758,000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112,000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663,000,000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590,694,000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72,306,000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본관2층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펜션동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방염커텐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5,852,000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5,601,000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251,000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서광공영주차장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옥상층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논슬립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16,428,000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572,000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무장애화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시설공사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132,450,000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107,956,000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24,494,000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강당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리모델링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47,320,000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2,680,000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지하주차장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램프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열선설치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43,330,000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1,670,000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무장애화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시설공사(전기,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소방전기)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20,823,000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1,177,000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9,154,000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846,000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기구필라테스실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14,300,000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14,234,000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66,000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장애인구획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안전보행로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표시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5"/>
                <w:w w:val="100"/>
              </w:rPr>
              <w:t>3층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자동문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출입통제시스템</w:t>
            </w:r>
            <w:r>
              <w:rPr w:spacing="0">
                <w:rFonts w:ascii="Calibri" w:hAnsi="Calibri" w:cs="Calibri"/>
                <w:u w:val="none"/>
                <w:sz w:val="16.81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1,100,000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조도개선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14,633,000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7,367,000</w:t>
            </w:r>
          </w:p>
        </w:tc>
      </w:tr>
      <w:tr w:rsidR="00AD10A2" w:rsidTr="00CB73A4">
        <w:trPr>
          <w:trHeight w:hRule="exact" w:val="57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2.9799995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2.9799995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2.9799995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2.9799995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6"/>
                <w:w w:val="100"/>
              </w:rPr>
              <w:t>무장애화</w:t>
            </w:r>
            <w:r>
              <w:rPr w:spacing="0">
                <w:rFonts w:ascii="Calibri" w:hAnsi="Calibri" w:cs="Calibri"/>
                <w:u w:val="none"/>
                <w:sz w:val="12.9799995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1">
                <w:rFonts w:ascii="맑은 고딕" w:eastAsia="맑은 고딕" w:hAnsi="맑은 고딕" w:cs="맑은 고딕"/>
                <w:u w:val="none"/>
                <w:sz w:val="12.9799995"/>
                <w:position w:val="0"/>
                <w:color w:val="000000"/>
                <w:noProof w:val="true"/>
                <w:spacing w:val="-6"/>
                <w:w w:val="100"/>
              </w:rPr>
              <w:t>시설공사</w:t>
            </w:r>
            <w:r>
              <w:rPr>
                <w:rFonts w:ascii="맑은 고딕,Bold" w:eastAsia="맑은 고딕,Bold" w:hAnsi="맑은 고딕,Bold" w:cs="맑은 고딕,Bold"/>
                <w:b/>
                <w:u w:val="single"/>
                <w:sz w:val="12.9799995"/>
                <w:position w:val="0"/>
                <w:color w:val="000000"/>
                <w:w w:val="100"/>
                <w:noProof w:val="true"/>
                <w:spacing w:val="0"/>
              </w:rPr>
              <w:t>(변경계약)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132,450,000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107,956,000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24,494,000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2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조도개선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  <w:r>
              <w:rPr>
                <w:rFonts w:ascii="맑은 고딕,Bold" w:eastAsia="맑은 고딕,Bold" w:hAnsi="맑은 고딕,Bold" w:cs="맑은 고딕,Bold"/>
                <w:b/>
                <w:u w:val="single"/>
                <w:sz w:val="17.0599995"/>
                <w:position w:val="0"/>
                <w:color w:val="000000"/>
                <w:w w:val="100"/>
                <w:noProof w:val="true"/>
                <w:spacing w:val="0"/>
              </w:rPr>
              <w:t>(준공기간연장)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14,633,000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7,367,000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견인차량보관소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견인차량보관소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4"/>
                <w:w w:val="100"/>
              </w:rPr>
              <w:t>전자제품(TV,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냉장고,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에어컨)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샤워실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천정재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까치산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거주자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노외주차장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진출입로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확장공사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8,635,000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365,000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수중청소기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500,000</w:t>
            </w:r>
          </w:p>
        </w:tc>
      </w:tr>
      <w:tr w:rsidR="00AD10A2" w:rsidTr="00CB73A4">
        <w:trPr>
          <w:trHeight w:hRule="exact" w:val="346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5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변경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1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>
                <w:rFonts w:ascii="맑은 고딕,Bold" w:eastAsia="맑은 고딕,Bold" w:hAnsi="맑은 고딕,Bold" w:cs="맑은 고딕,Bold"/>
                <w:b/>
                <w:u w:val="single"/>
                <w:sz w:val="17.2999992"/>
                <w:position w:val="0"/>
                <w:color w:val="000000"/>
                <w:w w:val="100"/>
                <w:noProof w:val="true"/>
                <w:spacing w:val="0"/>
              </w:rPr>
              <w:t>(준공일 연장)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2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100,000,000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54,920,000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45,080,000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사인물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6,260,000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6,208,400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51,600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시설개선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실시설계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11,308,000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188,692,000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거주자노외주차장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외벽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34,100,000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무대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무장애화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4,960,000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5"/>
                <w:w w:val="100"/>
              </w:rPr>
              <w:t>지하1층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출입구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무장애화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7,950,000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7,050,000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주차가능표시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외부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전광판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13,200,000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1,800,000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2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4599991"/>
                <w:position w:val="0"/>
                <w:color w:val="000000"/>
                <w:noProof w:val="true"/>
                <w:spacing w:val="-5"/>
                <w:w w:val="100"/>
              </w:rPr>
              <w:t>지하1층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4599991"/>
                <w:position w:val="0"/>
                <w:color w:val="000000"/>
                <w:noProof w:val="true"/>
                <w:spacing w:val="-5"/>
                <w:w w:val="100"/>
              </w:rPr>
              <w:t>자동문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9.459999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459999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4,230,000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4,230,000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</w:tbl>
    <w:p w:rsidR="005A76FB" w:rsidRDefault="005A76FB">
      <w:pPr>
        <w:sectPr w:rsidR="005A76FB">
          <w:pgSz w:w="11904" w:h="16836"/>
          <w:pgMar w:top="1108" w:right="430" w:bottom="868" w:left="790" w:header="0" w:footer="0" w:gutter="0"/>
          <w:cols w:space="425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-221" w:tblpY="-98"/>
        <w:tblW w:w="0" w:type="auto"/>
        <w:tblLayout w:type="fixed"/>
        <w:tblLook w:val="04A0"/>
      </w:tblPr>
      <w:tblGrid>
        <w:gridCol w:w="749"/>
        <w:gridCol w:w="562"/>
        <w:gridCol w:w="1282"/>
        <w:gridCol w:w="3860"/>
        <w:gridCol w:w="1310"/>
        <w:gridCol w:w="1311"/>
        <w:gridCol w:w="1311"/>
      </w:tblGrid>
      <w:tr w:rsidR="00AD10A2" w:rsidTr="00CB73A4">
        <w:trPr>
          <w:trHeight w:hRule="exact" w:val="586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거주자노외주차장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외벽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5"/>
                <w:w w:val="100"/>
              </w:rPr>
              <w:t>개선공사(기간연장)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34,100,000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900,000</w:t>
            </w:r>
          </w:p>
        </w:tc>
      </w:tr>
      <w:tr w:rsidR="00AD10A2" w:rsidTr="00CB73A4">
        <w:trPr>
          <w:trHeight w:hRule="exact" w:val="63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4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주차가능표시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외부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전광판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5"/>
                <w:w w:val="100"/>
              </w:rPr>
              <w:t>구매(기간연장)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13,200,000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7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1,800,000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200,000,000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187,470,000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12,530,000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기계설비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자동제어프로그램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54,940,000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5,060,000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윤리감사파트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내외부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청렴도조사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동작체력인증센터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체력측정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기념품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12,407,000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6,607,000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사인물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설치(잔액활용)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9,654,000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7,464,000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2,190,000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노후시설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29,172,000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28,946,000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226,000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서울시민카드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비대면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간편가입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앱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20,659,000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4,341,000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경사진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주차구획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고임목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고임목함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14,311,000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679,000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트렘폴린실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방음개선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2,210,000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여자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샤워실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바닥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방수공사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11,170,000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630,000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기관실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바닥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에폭시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도장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배수로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5,170,000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5,167,000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1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서광공영주차장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계단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철골구조물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도장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12,100,000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11,820,000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280,000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백신프로그램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라이선스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7,799,000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8" w:lineRule="exact"/>
            </w:pP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7,799,000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무인주차장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즉시감면서비스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9,240,000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9,240,000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통합보안시스템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16,896,000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16,896,000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사무기기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16,516,200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16,516,200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7,752,000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7,650,000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102,000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7,140,000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6,936,000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204,000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5,354,400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5,354,400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점보롤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화장지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24,895,000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24,895,000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영수증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감열지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5,544,000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5,544,000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3,733,950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3,733,950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응집제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3,880,800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3,880,800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4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세모금컵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회원관리프로그램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공당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방역,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소독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9,757,000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9,450,000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307,000</w:t>
            </w:r>
          </w:p>
        </w:tc>
      </w:tr>
      <w:tr w:rsidR="00AD10A2" w:rsidTr="00CB73A4">
        <w:trPr>
          <w:trHeight w:hRule="exact" w:val="451"/>
        </w:trPr>
        <w:tc>
          <w:tcPr>
            <w:tcW w:w="7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소방시설물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점검(종합,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작동)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12,200,000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11,374,700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825,300</w:t>
            </w:r>
          </w:p>
        </w:tc>
      </w:tr>
    </w:tbl>
    <w:sectPr w:rsidR="00087C8E" w:rsidRPr="004F20E7" w:rsidSect="000D1471">
      <w:type w:val="continuous"/>
      <w:pgSz w:w="11904" w:h="16837"/>
      <w:pgMar w:top="1175" w:right="430" w:bottom="935" w:left="79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